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5A1" w:rsidRPr="0039033C" w:rsidRDefault="00D445A1" w:rsidP="00D445A1">
      <w:pPr>
        <w:rPr>
          <w:color w:val="000000"/>
          <w:sz w:val="24"/>
          <w:szCs w:val="24"/>
          <w:shd w:val="clear" w:color="auto" w:fill="FFFFFF"/>
        </w:rPr>
      </w:pPr>
      <w:r w:rsidRPr="0039033C">
        <w:rPr>
          <w:color w:val="000000"/>
          <w:sz w:val="24"/>
          <w:szCs w:val="24"/>
          <w:shd w:val="clear" w:color="auto" w:fill="FFFFFF"/>
        </w:rPr>
        <w:t>Paper 1 – On Causes and Consequences of Ancient and Modern Population Changes</w:t>
      </w:r>
    </w:p>
    <w:p w:rsidR="00D445A1" w:rsidRDefault="00D445A1" w:rsidP="00723D39">
      <w:pPr>
        <w:ind w:firstLine="720"/>
        <w:rPr>
          <w:color w:val="000000"/>
          <w:sz w:val="24"/>
          <w:szCs w:val="24"/>
          <w:shd w:val="clear" w:color="auto" w:fill="FFFFFF"/>
        </w:rPr>
      </w:pPr>
      <w:r w:rsidRPr="0039033C">
        <w:rPr>
          <w:color w:val="000000"/>
          <w:sz w:val="24"/>
          <w:szCs w:val="24"/>
          <w:shd w:val="clear" w:color="auto" w:fill="FFFFFF"/>
        </w:rPr>
        <w:t xml:space="preserve">This paper was written by George L. </w:t>
      </w:r>
      <w:proofErr w:type="spellStart"/>
      <w:r w:rsidRPr="0039033C">
        <w:rPr>
          <w:color w:val="000000"/>
          <w:sz w:val="24"/>
          <w:szCs w:val="24"/>
          <w:shd w:val="clear" w:color="auto" w:fill="FFFFFF"/>
        </w:rPr>
        <w:t>Cowg</w:t>
      </w:r>
      <w:r w:rsidR="0039033C" w:rsidRPr="0039033C">
        <w:rPr>
          <w:color w:val="000000"/>
          <w:sz w:val="24"/>
          <w:szCs w:val="24"/>
          <w:shd w:val="clear" w:color="auto" w:fill="FFFFFF"/>
        </w:rPr>
        <w:t>ill</w:t>
      </w:r>
      <w:proofErr w:type="spellEnd"/>
      <w:r w:rsidR="0039033C" w:rsidRPr="0039033C">
        <w:rPr>
          <w:color w:val="000000"/>
          <w:sz w:val="24"/>
          <w:szCs w:val="24"/>
          <w:shd w:val="clear" w:color="auto" w:fill="FFFFFF"/>
        </w:rPr>
        <w:t xml:space="preserve"> of Brandeis University and it was</w:t>
      </w:r>
      <w:r w:rsidRPr="0039033C">
        <w:rPr>
          <w:color w:val="000000"/>
          <w:sz w:val="24"/>
          <w:szCs w:val="24"/>
          <w:shd w:val="clear" w:color="auto" w:fill="FFFFFF"/>
        </w:rPr>
        <w:t xml:space="preserve"> chose</w:t>
      </w:r>
      <w:r w:rsidR="0039033C" w:rsidRPr="0039033C">
        <w:rPr>
          <w:color w:val="000000"/>
          <w:sz w:val="24"/>
          <w:szCs w:val="24"/>
          <w:shd w:val="clear" w:color="auto" w:fill="FFFFFF"/>
        </w:rPr>
        <w:t>n</w:t>
      </w:r>
      <w:r w:rsidRPr="0039033C">
        <w:rPr>
          <w:color w:val="000000"/>
          <w:sz w:val="24"/>
          <w:szCs w:val="24"/>
          <w:shd w:val="clear" w:color="auto" w:fill="FFFFFF"/>
        </w:rPr>
        <w:t xml:space="preserve"> for a portion of my project because it focused on</w:t>
      </w:r>
      <w:r w:rsidR="0039033C" w:rsidRPr="0039033C">
        <w:rPr>
          <w:color w:val="000000"/>
          <w:sz w:val="24"/>
          <w:szCs w:val="24"/>
          <w:shd w:val="clear" w:color="auto" w:fill="FFFFFF"/>
        </w:rPr>
        <w:t xml:space="preserve"> many relevant concepts and thoughts concerning population</w:t>
      </w:r>
      <w:r w:rsidR="00C1119A">
        <w:rPr>
          <w:color w:val="000000"/>
          <w:sz w:val="24"/>
          <w:szCs w:val="24"/>
          <w:shd w:val="clear" w:color="auto" w:fill="FFFFFF"/>
        </w:rPr>
        <w:t>. The key sections concentrated on p</w:t>
      </w:r>
      <w:r w:rsidRPr="0039033C">
        <w:rPr>
          <w:color w:val="000000"/>
          <w:sz w:val="24"/>
          <w:szCs w:val="24"/>
          <w:shd w:val="clear" w:color="auto" w:fill="FFFFFF"/>
        </w:rPr>
        <w:t>re-industrial population trends: theory and data</w:t>
      </w:r>
      <w:r w:rsidR="00C1119A">
        <w:rPr>
          <w:color w:val="000000"/>
          <w:sz w:val="24"/>
          <w:szCs w:val="24"/>
          <w:shd w:val="clear" w:color="auto" w:fill="FFFFFF"/>
        </w:rPr>
        <w:t xml:space="preserve">, a </w:t>
      </w:r>
      <w:r w:rsidRPr="0039033C">
        <w:rPr>
          <w:color w:val="000000"/>
          <w:sz w:val="24"/>
          <w:szCs w:val="24"/>
          <w:shd w:val="clear" w:color="auto" w:fill="FFFFFF"/>
        </w:rPr>
        <w:t>better understanding of developmental episodes</w:t>
      </w:r>
      <w:r w:rsidR="00C1119A">
        <w:rPr>
          <w:color w:val="000000"/>
          <w:sz w:val="24"/>
          <w:szCs w:val="24"/>
          <w:shd w:val="clear" w:color="auto" w:fill="FFFFFF"/>
        </w:rPr>
        <w:t xml:space="preserve"> and l</w:t>
      </w:r>
      <w:r w:rsidRPr="0039033C">
        <w:rPr>
          <w:color w:val="000000"/>
          <w:sz w:val="24"/>
          <w:szCs w:val="24"/>
          <w:shd w:val="clear" w:color="auto" w:fill="FFFFFF"/>
        </w:rPr>
        <w:t>ocational factors and agricultural intensification</w:t>
      </w:r>
      <w:r w:rsidR="00C1119A">
        <w:rPr>
          <w:color w:val="000000"/>
          <w:sz w:val="24"/>
          <w:szCs w:val="24"/>
          <w:shd w:val="clear" w:color="auto" w:fill="FFFFFF"/>
        </w:rPr>
        <w:t xml:space="preserve">. </w:t>
      </w:r>
      <w:proofErr w:type="spellStart"/>
      <w:r w:rsidR="00C1119A">
        <w:rPr>
          <w:color w:val="000000"/>
          <w:sz w:val="24"/>
          <w:szCs w:val="24"/>
          <w:shd w:val="clear" w:color="auto" w:fill="FFFFFF"/>
        </w:rPr>
        <w:t>Cowgill’s</w:t>
      </w:r>
      <w:proofErr w:type="spellEnd"/>
      <w:r w:rsidR="00C1119A">
        <w:rPr>
          <w:color w:val="000000"/>
          <w:sz w:val="24"/>
          <w:szCs w:val="24"/>
          <w:shd w:val="clear" w:color="auto" w:fill="FFFFFF"/>
        </w:rPr>
        <w:t xml:space="preserve"> paper wasn’t a “we must do this, to achieve this” type of paper. It was geared towards educating people as to why and how we have gotten to these numbers in population. In order to solve a problem, you must have a clear understanding of the </w:t>
      </w:r>
      <w:r w:rsidR="00BF7994">
        <w:rPr>
          <w:color w:val="000000"/>
          <w:sz w:val="24"/>
          <w:szCs w:val="24"/>
          <w:shd w:val="clear" w:color="auto" w:fill="FFFFFF"/>
        </w:rPr>
        <w:t>causes that inflate the problem and that are</w:t>
      </w:r>
      <w:r w:rsidR="00C1119A">
        <w:rPr>
          <w:color w:val="000000"/>
          <w:sz w:val="24"/>
          <w:szCs w:val="24"/>
          <w:shd w:val="clear" w:color="auto" w:fill="FFFFFF"/>
        </w:rPr>
        <w:t xml:space="preserve"> what he set out to do. He made me think about the how of population growth and setbacks, which helped transform my perspective on population. It wasn’t as if we just magically became a 7 billion plus population. Our thoughts and ways of life led to that number. If we want to fix the problem, we need to address the causes of it.  </w:t>
      </w:r>
    </w:p>
    <w:p w:rsidR="00723D39" w:rsidRPr="0039033C" w:rsidRDefault="00723D39" w:rsidP="00723D39">
      <w:pPr>
        <w:ind w:firstLine="720"/>
        <w:rPr>
          <w:color w:val="000000"/>
          <w:sz w:val="24"/>
          <w:szCs w:val="24"/>
          <w:shd w:val="clear" w:color="auto" w:fill="FFFFFF"/>
        </w:rPr>
      </w:pPr>
    </w:p>
    <w:p w:rsidR="00D445A1" w:rsidRDefault="00D445A1" w:rsidP="00D445A1">
      <w:pPr>
        <w:rPr>
          <w:i/>
          <w:iCs/>
          <w:color w:val="000000"/>
          <w:sz w:val="24"/>
          <w:szCs w:val="24"/>
          <w:shd w:val="clear" w:color="auto" w:fill="FFFFFF"/>
        </w:rPr>
      </w:pPr>
      <w:r w:rsidRPr="0039033C">
        <w:rPr>
          <w:color w:val="000000"/>
          <w:sz w:val="24"/>
          <w:szCs w:val="24"/>
          <w:shd w:val="clear" w:color="auto" w:fill="FFFFFF"/>
        </w:rPr>
        <w:t>Paper 2 - Planned births, unplanned persons: "Population" in the making of Chinese modernity.</w:t>
      </w:r>
    </w:p>
    <w:p w:rsidR="00D445A1" w:rsidRPr="0039033C" w:rsidRDefault="006C24D9" w:rsidP="00B500F3">
      <w:pPr>
        <w:ind w:firstLine="720"/>
        <w:rPr>
          <w:color w:val="000000"/>
          <w:sz w:val="24"/>
          <w:szCs w:val="24"/>
          <w:shd w:val="clear" w:color="auto" w:fill="FFFFFF"/>
        </w:rPr>
      </w:pPr>
      <w:r>
        <w:rPr>
          <w:color w:val="000000"/>
          <w:sz w:val="24"/>
          <w:szCs w:val="24"/>
          <w:shd w:val="clear" w:color="auto" w:fill="FFFFFF"/>
        </w:rPr>
        <w:t xml:space="preserve">This paper was written by Susan </w:t>
      </w:r>
      <w:proofErr w:type="spellStart"/>
      <w:r>
        <w:rPr>
          <w:color w:val="000000"/>
          <w:sz w:val="24"/>
          <w:szCs w:val="24"/>
          <w:shd w:val="clear" w:color="auto" w:fill="FFFFFF"/>
        </w:rPr>
        <w:t>Greenhalgh</w:t>
      </w:r>
      <w:proofErr w:type="spellEnd"/>
      <w:r>
        <w:rPr>
          <w:color w:val="000000"/>
          <w:sz w:val="24"/>
          <w:szCs w:val="24"/>
          <w:shd w:val="clear" w:color="auto" w:fill="FFFFFF"/>
        </w:rPr>
        <w:t xml:space="preserve"> of University of California at Irvine. </w:t>
      </w:r>
      <w:r w:rsidR="004C6C34">
        <w:rPr>
          <w:color w:val="000000"/>
          <w:sz w:val="24"/>
          <w:szCs w:val="24"/>
          <w:shd w:val="clear" w:color="auto" w:fill="FFFFFF"/>
        </w:rPr>
        <w:t xml:space="preserve">I chose this paper because it gave a more in-depth perspective of population </w:t>
      </w:r>
      <w:r w:rsidR="00723D39">
        <w:rPr>
          <w:color w:val="000000"/>
          <w:sz w:val="24"/>
          <w:szCs w:val="24"/>
          <w:shd w:val="clear" w:color="auto" w:fill="FFFFFF"/>
        </w:rPr>
        <w:t xml:space="preserve">than </w:t>
      </w:r>
      <w:proofErr w:type="spellStart"/>
      <w:r w:rsidR="00723D39">
        <w:rPr>
          <w:color w:val="000000"/>
          <w:sz w:val="24"/>
          <w:szCs w:val="24"/>
          <w:shd w:val="clear" w:color="auto" w:fill="FFFFFF"/>
        </w:rPr>
        <w:t>Cowgill’s</w:t>
      </w:r>
      <w:proofErr w:type="spellEnd"/>
      <w:r w:rsidR="00723D39">
        <w:rPr>
          <w:color w:val="000000"/>
          <w:sz w:val="24"/>
          <w:szCs w:val="24"/>
          <w:shd w:val="clear" w:color="auto" w:fill="FFFFFF"/>
        </w:rPr>
        <w:t xml:space="preserve"> paper. This paper’s main sections were p</w:t>
      </w:r>
      <w:r w:rsidR="00BF7994">
        <w:rPr>
          <w:color w:val="000000"/>
          <w:sz w:val="24"/>
          <w:szCs w:val="24"/>
          <w:shd w:val="clear" w:color="auto" w:fill="FFFFFF"/>
        </w:rPr>
        <w:t>opulation and modern power: Classifyin</w:t>
      </w:r>
      <w:r w:rsidR="00723D39">
        <w:rPr>
          <w:color w:val="000000"/>
          <w:sz w:val="24"/>
          <w:szCs w:val="24"/>
          <w:shd w:val="clear" w:color="auto" w:fill="FFFFFF"/>
        </w:rPr>
        <w:t>g life, producing the political; s</w:t>
      </w:r>
      <w:r w:rsidR="00BF7994">
        <w:rPr>
          <w:color w:val="000000"/>
          <w:sz w:val="24"/>
          <w:szCs w:val="24"/>
          <w:shd w:val="clear" w:color="auto" w:fill="FFFFFF"/>
        </w:rPr>
        <w:t>ocialist dreams and the anti-Malthusian roots of “birth planning”</w:t>
      </w:r>
      <w:r w:rsidR="00723D39">
        <w:rPr>
          <w:color w:val="000000"/>
          <w:sz w:val="24"/>
          <w:szCs w:val="24"/>
          <w:shd w:val="clear" w:color="auto" w:fill="FFFFFF"/>
        </w:rPr>
        <w:t>, theoretical elaborations: e</w:t>
      </w:r>
      <w:r>
        <w:rPr>
          <w:color w:val="000000"/>
          <w:sz w:val="24"/>
          <w:szCs w:val="24"/>
          <w:shd w:val="clear" w:color="auto" w:fill="FFFFFF"/>
        </w:rPr>
        <w:t>stablishing the rationale for, method of, and agent in charge of birth planning</w:t>
      </w:r>
      <w:r w:rsidR="00723D39">
        <w:rPr>
          <w:color w:val="000000"/>
          <w:sz w:val="24"/>
          <w:szCs w:val="24"/>
          <w:shd w:val="clear" w:color="auto" w:fill="FFFFFF"/>
        </w:rPr>
        <w:t>; b</w:t>
      </w:r>
      <w:r>
        <w:rPr>
          <w:color w:val="000000"/>
          <w:sz w:val="24"/>
          <w:szCs w:val="24"/>
          <w:shd w:val="clear" w:color="auto" w:fill="FFFFFF"/>
        </w:rPr>
        <w:t>ureaucratic inscription: From Marxian construct to social category, planning target, and policy goal</w:t>
      </w:r>
      <w:r w:rsidR="00723D39">
        <w:rPr>
          <w:color w:val="000000"/>
          <w:sz w:val="24"/>
          <w:szCs w:val="24"/>
          <w:shd w:val="clear" w:color="auto" w:fill="FFFFFF"/>
        </w:rPr>
        <w:t>; p</w:t>
      </w:r>
      <w:r>
        <w:rPr>
          <w:color w:val="000000"/>
          <w:sz w:val="24"/>
          <w:szCs w:val="24"/>
          <w:shd w:val="clear" w:color="auto" w:fill="FFFFFF"/>
        </w:rPr>
        <w:t>olicy implantation: peasant resistance and the proliferation of unplanned births</w:t>
      </w:r>
      <w:r w:rsidR="00723D39">
        <w:rPr>
          <w:color w:val="000000"/>
          <w:sz w:val="24"/>
          <w:szCs w:val="24"/>
          <w:shd w:val="clear" w:color="auto" w:fill="FFFFFF"/>
        </w:rPr>
        <w:t xml:space="preserve"> and w</w:t>
      </w:r>
      <w:r>
        <w:rPr>
          <w:color w:val="000000"/>
          <w:sz w:val="24"/>
          <w:szCs w:val="24"/>
          <w:shd w:val="clear" w:color="auto" w:fill="FFFFFF"/>
        </w:rPr>
        <w:t>hen unplanned infants become unplanned persons: human con</w:t>
      </w:r>
      <w:r w:rsidR="00723D39">
        <w:rPr>
          <w:color w:val="000000"/>
          <w:sz w:val="24"/>
          <w:szCs w:val="24"/>
          <w:shd w:val="clear" w:color="auto" w:fill="FFFFFF"/>
        </w:rPr>
        <w:t xml:space="preserve">sequences, anthropological concerns. </w:t>
      </w:r>
      <w:proofErr w:type="spellStart"/>
      <w:r w:rsidR="00B500F3">
        <w:rPr>
          <w:color w:val="000000"/>
          <w:sz w:val="24"/>
          <w:szCs w:val="24"/>
          <w:shd w:val="clear" w:color="auto" w:fill="FFFFFF"/>
        </w:rPr>
        <w:t>Greenhalgh</w:t>
      </w:r>
      <w:proofErr w:type="spellEnd"/>
      <w:r w:rsidR="00B500F3">
        <w:rPr>
          <w:color w:val="000000"/>
          <w:sz w:val="24"/>
          <w:szCs w:val="24"/>
          <w:shd w:val="clear" w:color="auto" w:fill="FFFFFF"/>
        </w:rPr>
        <w:t xml:space="preserve"> focuses on state and government policies, programs and projects that have shaped the perspective on population growth in Chinese culture. Her take on how it has changed from past to the immediate now capitalizes on why we need to understand the history of how we have gotten to this point in order to take the appropriate actions for stabilizing the population.</w:t>
      </w:r>
      <w:bookmarkStart w:id="0" w:name="_GoBack"/>
      <w:bookmarkEnd w:id="0"/>
    </w:p>
    <w:p w:rsidR="00D445A1" w:rsidRPr="0039033C" w:rsidRDefault="00D445A1" w:rsidP="00D445A1">
      <w:pPr>
        <w:rPr>
          <w:color w:val="000000"/>
          <w:sz w:val="24"/>
          <w:szCs w:val="24"/>
          <w:shd w:val="clear" w:color="auto" w:fill="FFFFFF"/>
        </w:rPr>
      </w:pPr>
      <w:r w:rsidRPr="0039033C">
        <w:rPr>
          <w:color w:val="000000"/>
          <w:sz w:val="24"/>
          <w:szCs w:val="24"/>
          <w:shd w:val="clear" w:color="auto" w:fill="FFFFFF"/>
        </w:rPr>
        <w:t>References</w:t>
      </w:r>
    </w:p>
    <w:p w:rsidR="00D445A1" w:rsidRPr="0039033C" w:rsidRDefault="00D445A1" w:rsidP="00D445A1">
      <w:pPr>
        <w:rPr>
          <w:color w:val="000000"/>
          <w:sz w:val="24"/>
          <w:szCs w:val="24"/>
          <w:shd w:val="clear" w:color="auto" w:fill="FFFFFF"/>
        </w:rPr>
      </w:pPr>
      <w:proofErr w:type="spellStart"/>
      <w:r w:rsidRPr="0039033C">
        <w:rPr>
          <w:color w:val="000000"/>
          <w:sz w:val="24"/>
          <w:szCs w:val="24"/>
          <w:shd w:val="clear" w:color="auto" w:fill="FFFFFF"/>
        </w:rPr>
        <w:t>Cowgill</w:t>
      </w:r>
      <w:proofErr w:type="spellEnd"/>
      <w:r w:rsidRPr="0039033C">
        <w:rPr>
          <w:color w:val="000000"/>
          <w:sz w:val="24"/>
          <w:szCs w:val="24"/>
          <w:shd w:val="clear" w:color="auto" w:fill="FFFFFF"/>
        </w:rPr>
        <w:t xml:space="preserve">, G. L. (2009, October 22). </w:t>
      </w:r>
      <w:proofErr w:type="gramStart"/>
      <w:r w:rsidRPr="0039033C">
        <w:rPr>
          <w:color w:val="000000"/>
          <w:sz w:val="24"/>
          <w:szCs w:val="24"/>
          <w:shd w:val="clear" w:color="auto" w:fill="FFFFFF"/>
        </w:rPr>
        <w:t>On Causes and Consequences of Ancient and Modern Population Changes.</w:t>
      </w:r>
      <w:proofErr w:type="gramEnd"/>
      <w:r w:rsidRPr="0039033C">
        <w:rPr>
          <w:rStyle w:val="apple-converted-space"/>
          <w:color w:val="000000"/>
          <w:sz w:val="24"/>
          <w:szCs w:val="24"/>
          <w:shd w:val="clear" w:color="auto" w:fill="FFFFFF"/>
        </w:rPr>
        <w:t> </w:t>
      </w:r>
      <w:r w:rsidRPr="0039033C">
        <w:rPr>
          <w:i/>
          <w:iCs/>
          <w:color w:val="000000"/>
          <w:sz w:val="24"/>
          <w:szCs w:val="24"/>
          <w:shd w:val="clear" w:color="auto" w:fill="FFFFFF"/>
        </w:rPr>
        <w:t>American Anthropologist</w:t>
      </w:r>
      <w:r w:rsidRPr="0039033C">
        <w:rPr>
          <w:color w:val="000000"/>
          <w:sz w:val="24"/>
          <w:szCs w:val="24"/>
          <w:shd w:val="clear" w:color="auto" w:fill="FFFFFF"/>
        </w:rPr>
        <w:t>,</w:t>
      </w:r>
      <w:r w:rsidRPr="0039033C">
        <w:rPr>
          <w:rStyle w:val="apple-converted-space"/>
          <w:color w:val="000000"/>
          <w:sz w:val="24"/>
          <w:szCs w:val="24"/>
          <w:shd w:val="clear" w:color="auto" w:fill="FFFFFF"/>
        </w:rPr>
        <w:t> </w:t>
      </w:r>
      <w:r w:rsidRPr="0039033C">
        <w:rPr>
          <w:i/>
          <w:iCs/>
          <w:color w:val="000000"/>
          <w:sz w:val="24"/>
          <w:szCs w:val="24"/>
          <w:shd w:val="clear" w:color="auto" w:fill="FFFFFF"/>
        </w:rPr>
        <w:t>77</w:t>
      </w:r>
      <w:r w:rsidRPr="0039033C">
        <w:rPr>
          <w:color w:val="000000"/>
          <w:sz w:val="24"/>
          <w:szCs w:val="24"/>
          <w:shd w:val="clear" w:color="auto" w:fill="FFFFFF"/>
        </w:rPr>
        <w:t>(3), 505-525. doi:10.1525/aa.1975.77.3.02a00030</w:t>
      </w:r>
    </w:p>
    <w:p w:rsidR="000E063C" w:rsidRPr="00C1119A" w:rsidRDefault="00D445A1">
      <w:pPr>
        <w:rPr>
          <w:color w:val="000000"/>
          <w:sz w:val="24"/>
          <w:szCs w:val="24"/>
          <w:shd w:val="clear" w:color="auto" w:fill="FFFFFF"/>
        </w:rPr>
      </w:pPr>
      <w:proofErr w:type="spellStart"/>
      <w:r w:rsidRPr="0039033C">
        <w:rPr>
          <w:color w:val="000000"/>
          <w:sz w:val="24"/>
          <w:szCs w:val="24"/>
          <w:shd w:val="clear" w:color="auto" w:fill="FFFFFF"/>
        </w:rPr>
        <w:t>Greenhalgh</w:t>
      </w:r>
      <w:proofErr w:type="spellEnd"/>
      <w:r w:rsidRPr="0039033C">
        <w:rPr>
          <w:color w:val="000000"/>
          <w:sz w:val="24"/>
          <w:szCs w:val="24"/>
          <w:shd w:val="clear" w:color="auto" w:fill="FFFFFF"/>
        </w:rPr>
        <w:t xml:space="preserve">, S. (2008, January 7). </w:t>
      </w:r>
      <w:proofErr w:type="gramStart"/>
      <w:r w:rsidRPr="0039033C">
        <w:rPr>
          <w:color w:val="000000"/>
          <w:sz w:val="24"/>
          <w:szCs w:val="24"/>
          <w:shd w:val="clear" w:color="auto" w:fill="FFFFFF"/>
        </w:rPr>
        <w:t xml:space="preserve">Planned births, unplanned persons: "Population" in the making of Chinese </w:t>
      </w:r>
      <w:proofErr w:type="spellStart"/>
      <w:r w:rsidRPr="0039033C">
        <w:rPr>
          <w:color w:val="000000"/>
          <w:sz w:val="24"/>
          <w:szCs w:val="24"/>
          <w:shd w:val="clear" w:color="auto" w:fill="FFFFFF"/>
        </w:rPr>
        <w:t>modernity.</w:t>
      </w:r>
      <w:r w:rsidRPr="0039033C">
        <w:rPr>
          <w:i/>
          <w:iCs/>
          <w:color w:val="000000"/>
          <w:sz w:val="24"/>
          <w:szCs w:val="24"/>
          <w:shd w:val="clear" w:color="auto" w:fill="FFFFFF"/>
        </w:rPr>
        <w:t>American</w:t>
      </w:r>
      <w:proofErr w:type="spellEnd"/>
      <w:r w:rsidRPr="0039033C">
        <w:rPr>
          <w:i/>
          <w:iCs/>
          <w:color w:val="000000"/>
          <w:sz w:val="24"/>
          <w:szCs w:val="24"/>
          <w:shd w:val="clear" w:color="auto" w:fill="FFFFFF"/>
        </w:rPr>
        <w:t xml:space="preserve"> Ethnologist</w:t>
      </w:r>
      <w:r w:rsidRPr="0039033C">
        <w:rPr>
          <w:color w:val="000000"/>
          <w:sz w:val="24"/>
          <w:szCs w:val="24"/>
          <w:shd w:val="clear" w:color="auto" w:fill="FFFFFF"/>
        </w:rPr>
        <w:t>,</w:t>
      </w:r>
      <w:r w:rsidRPr="0039033C">
        <w:rPr>
          <w:rStyle w:val="apple-converted-space"/>
          <w:color w:val="000000"/>
          <w:sz w:val="24"/>
          <w:szCs w:val="24"/>
          <w:shd w:val="clear" w:color="auto" w:fill="FFFFFF"/>
        </w:rPr>
        <w:t> </w:t>
      </w:r>
      <w:r w:rsidRPr="0039033C">
        <w:rPr>
          <w:i/>
          <w:iCs/>
          <w:color w:val="000000"/>
          <w:sz w:val="24"/>
          <w:szCs w:val="24"/>
          <w:shd w:val="clear" w:color="auto" w:fill="FFFFFF"/>
        </w:rPr>
        <w:t>30</w:t>
      </w:r>
      <w:r w:rsidRPr="0039033C">
        <w:rPr>
          <w:color w:val="000000"/>
          <w:sz w:val="24"/>
          <w:szCs w:val="24"/>
          <w:shd w:val="clear" w:color="auto" w:fill="FFFFFF"/>
        </w:rPr>
        <w:t>(2), 196-215.</w:t>
      </w:r>
      <w:proofErr w:type="gramEnd"/>
      <w:r w:rsidRPr="0039033C">
        <w:rPr>
          <w:color w:val="000000"/>
          <w:sz w:val="24"/>
          <w:szCs w:val="24"/>
          <w:shd w:val="clear" w:color="auto" w:fill="FFFFFF"/>
        </w:rPr>
        <w:t xml:space="preserve"> doi:10.1525/ae.2003.30.2.196</w:t>
      </w:r>
    </w:p>
    <w:sectPr w:rsidR="000E063C" w:rsidRPr="00C1119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1A8" w:rsidRDefault="009811A8" w:rsidP="00723D39">
      <w:pPr>
        <w:spacing w:after="0" w:line="240" w:lineRule="auto"/>
      </w:pPr>
      <w:r>
        <w:separator/>
      </w:r>
    </w:p>
  </w:endnote>
  <w:endnote w:type="continuationSeparator" w:id="0">
    <w:p w:rsidR="009811A8" w:rsidRDefault="009811A8" w:rsidP="00723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1A8" w:rsidRDefault="009811A8" w:rsidP="00723D39">
      <w:pPr>
        <w:spacing w:after="0" w:line="240" w:lineRule="auto"/>
      </w:pPr>
      <w:r>
        <w:separator/>
      </w:r>
    </w:p>
  </w:footnote>
  <w:footnote w:type="continuationSeparator" w:id="0">
    <w:p w:rsidR="009811A8" w:rsidRDefault="009811A8" w:rsidP="00723D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39" w:rsidRPr="0039033C" w:rsidRDefault="00723D39" w:rsidP="00723D39">
    <w:pPr>
      <w:jc w:val="center"/>
      <w:rPr>
        <w:color w:val="000000"/>
        <w:sz w:val="24"/>
        <w:szCs w:val="24"/>
        <w:shd w:val="clear" w:color="auto" w:fill="FFFFFF"/>
      </w:rPr>
    </w:pPr>
    <w:r w:rsidRPr="0039033C">
      <w:rPr>
        <w:color w:val="000000"/>
        <w:sz w:val="24"/>
        <w:szCs w:val="24"/>
        <w:shd w:val="clear" w:color="auto" w:fill="FFFFFF"/>
      </w:rPr>
      <w:t>Who Cares About Population? – Homework Assignment</w:t>
    </w:r>
    <w:r w:rsidR="00ED5B9D">
      <w:rPr>
        <w:color w:val="000000"/>
        <w:sz w:val="24"/>
        <w:szCs w:val="24"/>
        <w:shd w:val="clear" w:color="auto" w:fill="FFFFFF"/>
      </w:rPr>
      <w:t xml:space="preserve"> – Jasmine Mullins</w:t>
    </w:r>
  </w:p>
  <w:p w:rsidR="00723D39" w:rsidRDefault="00723D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5A1"/>
    <w:rsid w:val="000E063C"/>
    <w:rsid w:val="0039033C"/>
    <w:rsid w:val="004C6C34"/>
    <w:rsid w:val="006C24D9"/>
    <w:rsid w:val="00723D39"/>
    <w:rsid w:val="00741447"/>
    <w:rsid w:val="009811A8"/>
    <w:rsid w:val="00B500F3"/>
    <w:rsid w:val="00BF7994"/>
    <w:rsid w:val="00C1119A"/>
    <w:rsid w:val="00D445A1"/>
    <w:rsid w:val="00ED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5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445A1"/>
  </w:style>
  <w:style w:type="paragraph" w:styleId="Header">
    <w:name w:val="header"/>
    <w:basedOn w:val="Normal"/>
    <w:link w:val="HeaderChar"/>
    <w:uiPriority w:val="99"/>
    <w:unhideWhenUsed/>
    <w:rsid w:val="00723D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D39"/>
  </w:style>
  <w:style w:type="paragraph" w:styleId="Footer">
    <w:name w:val="footer"/>
    <w:basedOn w:val="Normal"/>
    <w:link w:val="FooterChar"/>
    <w:uiPriority w:val="99"/>
    <w:unhideWhenUsed/>
    <w:rsid w:val="00723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D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5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445A1"/>
  </w:style>
  <w:style w:type="paragraph" w:styleId="Header">
    <w:name w:val="header"/>
    <w:basedOn w:val="Normal"/>
    <w:link w:val="HeaderChar"/>
    <w:uiPriority w:val="99"/>
    <w:unhideWhenUsed/>
    <w:rsid w:val="00723D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D39"/>
  </w:style>
  <w:style w:type="paragraph" w:styleId="Footer">
    <w:name w:val="footer"/>
    <w:basedOn w:val="Normal"/>
    <w:link w:val="FooterChar"/>
    <w:uiPriority w:val="99"/>
    <w:unhideWhenUsed/>
    <w:rsid w:val="00723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2014-02-22T18:10:00Z</dcterms:created>
  <dcterms:modified xsi:type="dcterms:W3CDTF">2014-02-25T03:54:00Z</dcterms:modified>
</cp:coreProperties>
</file>